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F18D" w14:textId="606A7D16" w:rsidR="00E12394" w:rsidRDefault="00E00D89">
      <w:pPr>
        <w:ind w:left="1928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4681E" wp14:editId="7DD49BD0">
                <wp:simplePos x="0" y="0"/>
                <wp:positionH relativeFrom="column">
                  <wp:posOffset>3822700</wp:posOffset>
                </wp:positionH>
                <wp:positionV relativeFrom="paragraph">
                  <wp:posOffset>8255</wp:posOffset>
                </wp:positionV>
                <wp:extent cx="2594610" cy="4286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AB790" w14:textId="77777777" w:rsidR="00E12394" w:rsidRDefault="0025084C">
                            <w:pPr>
                              <w:spacing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Vysvětlivky viz 2. strana (nebo poslední strana).</w:t>
                            </w:r>
                          </w:p>
                          <w:p w14:paraId="2320F751" w14:textId="77777777" w:rsidR="00E12394" w:rsidRDefault="0025084C">
                            <w:pPr>
                              <w:spacing w:before="120"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Zaškrtnutí platí křížkem i zatržením, oboje má ve formuláři stejný význam.</w:t>
                            </w:r>
                          </w:p>
                          <w:p w14:paraId="42BC9666" w14:textId="77777777" w:rsidR="00E12394" w:rsidRDefault="00E12394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681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pt;margin-top:.65pt;width:204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" filled="f" stroked="f">
                <v:textbox inset="1mm,1mm,1mm,1mm">
                  <w:txbxContent>
                    <w:p w14:paraId="71BAB790" w14:textId="77777777" w:rsidR="00E12394" w:rsidRDefault="0025084C">
                      <w:pPr>
                        <w:spacing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Vysvětlivky viz 2. strana (nebo poslední strana).</w:t>
                      </w:r>
                    </w:p>
                    <w:p w14:paraId="2320F751" w14:textId="77777777" w:rsidR="00E12394" w:rsidRDefault="0025084C">
                      <w:pPr>
                        <w:spacing w:before="120"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Zaškrtnutí platí křížkem i zatržením, oboje má ve formuláři stejný význam.</w:t>
                      </w:r>
                    </w:p>
                    <w:p w14:paraId="42BC9666" w14:textId="77777777" w:rsidR="00E12394" w:rsidRDefault="00E12394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249B1AD2" wp14:editId="0C9934FE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2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84C">
        <w:rPr>
          <w:b/>
          <w:color w:val="000000"/>
          <w:sz w:val="20"/>
          <w:szCs w:val="20"/>
        </w:rPr>
        <w:t>Úřad práce České republiky</w:t>
      </w:r>
    </w:p>
    <w:p w14:paraId="139F67B2" w14:textId="77777777" w:rsidR="00E12394" w:rsidRDefault="0025084C"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 w14:paraId="6559D75A" w14:textId="77777777" w:rsidR="00E12394" w:rsidRDefault="0025084C"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 w14:paraId="42A780AC" w14:textId="77777777" w:rsidR="00E12394" w:rsidRDefault="00E12394"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75"/>
        <w:gridCol w:w="67"/>
        <w:gridCol w:w="172"/>
        <w:gridCol w:w="274"/>
        <w:gridCol w:w="7"/>
        <w:gridCol w:w="508"/>
        <w:gridCol w:w="16"/>
        <w:gridCol w:w="12"/>
        <w:gridCol w:w="157"/>
        <w:gridCol w:w="129"/>
        <w:gridCol w:w="452"/>
        <w:gridCol w:w="105"/>
        <w:gridCol w:w="50"/>
        <w:gridCol w:w="82"/>
        <w:gridCol w:w="141"/>
        <w:gridCol w:w="277"/>
        <w:gridCol w:w="64"/>
        <w:gridCol w:w="611"/>
        <w:gridCol w:w="100"/>
        <w:gridCol w:w="173"/>
        <w:gridCol w:w="193"/>
        <w:gridCol w:w="201"/>
        <w:gridCol w:w="305"/>
        <w:gridCol w:w="277"/>
        <w:gridCol w:w="22"/>
        <w:gridCol w:w="14"/>
        <w:gridCol w:w="96"/>
        <w:gridCol w:w="269"/>
        <w:gridCol w:w="82"/>
        <w:gridCol w:w="303"/>
        <w:gridCol w:w="26"/>
        <w:gridCol w:w="56"/>
        <w:gridCol w:w="408"/>
        <w:gridCol w:w="880"/>
        <w:gridCol w:w="42"/>
        <w:gridCol w:w="322"/>
        <w:gridCol w:w="167"/>
        <w:gridCol w:w="203"/>
        <w:gridCol w:w="265"/>
        <w:gridCol w:w="852"/>
        <w:gridCol w:w="502"/>
      </w:tblGrid>
      <w:tr w:rsidR="00E12394" w14:paraId="2FE5645B" w14:textId="77777777"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 w14:paraId="2F000C52" w14:textId="77777777" w:rsidR="00E12394" w:rsidRDefault="0025084C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 w:rsidR="00E12394" w14:paraId="6D94371C" w14:textId="77777777">
        <w:trPr>
          <w:trHeight w:hRule="exact" w:val="357"/>
        </w:trPr>
        <w:tc>
          <w:tcPr>
            <w:tcW w:w="152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0E47C43D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327" w:type="pct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00F14" w14:textId="11F5024C" w:rsidR="00E12394" w:rsidRDefault="0025084C" w:rsidP="00ED37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 xml:space="preserve">Sigma Výzkumný a vývojový ústav, s.r.o. 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1E8F77F1" w14:textId="77777777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90DD4" w14:textId="7E7DE66E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25355015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6CAFAE38" w14:textId="77777777"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 w14:paraId="6A1316BF" w14:textId="77777777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Místo výkonu </w:t>
            </w:r>
            <w:proofErr w:type="gramStart"/>
            <w:r>
              <w:rPr>
                <w:b/>
                <w:sz w:val="18"/>
                <w:szCs w:val="18"/>
              </w:rPr>
              <w:t>práce - adresa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C8037" w14:textId="48762418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 xml:space="preserve">Sigma Lutín </w:t>
            </w:r>
            <w:r w:rsidR="00477A20">
              <w:t xml:space="preserve">                         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54FEA2FB" w14:textId="77777777"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2ABB9E72" w14:textId="77777777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37E1" w14:textId="798F5402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 xml:space="preserve">Brigádník do výroby filtrů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398A9DC9" w14:textId="77777777">
        <w:trPr>
          <w:trHeight w:val="386"/>
        </w:trPr>
        <w:tc>
          <w:tcPr>
            <w:tcW w:w="1659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14:paraId="47BF54EB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58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99E21" w14:textId="04D2C00B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6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</w:tcBorders>
            <w:shd w:val="clear" w:color="auto" w:fill="FDDEB7"/>
            <w:vAlign w:val="center"/>
          </w:tcPr>
          <w:p w14:paraId="61A41AE6" w14:textId="77777777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4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8CB42" w14:textId="24E92847" w:rsidR="00E12394" w:rsidRDefault="0025084C" w:rsidP="000E583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E583C">
              <w:rPr>
                <w:sz w:val="18"/>
                <w:szCs w:val="18"/>
              </w:rPr>
              <w:t> </w:t>
            </w:r>
            <w:r w:rsidR="000E583C">
              <w:rPr>
                <w:sz w:val="18"/>
                <w:szCs w:val="18"/>
              </w:rPr>
              <w:t> </w:t>
            </w:r>
            <w:r w:rsidR="000E583C">
              <w:rPr>
                <w:sz w:val="18"/>
                <w:szCs w:val="18"/>
              </w:rPr>
              <w:t> </w:t>
            </w:r>
            <w:r w:rsidR="000E583C">
              <w:rPr>
                <w:sz w:val="18"/>
                <w:szCs w:val="18"/>
              </w:rPr>
              <w:t> </w:t>
            </w:r>
            <w:r w:rsidR="000E583C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6D1836CA" w14:textId="77777777">
        <w:trPr>
          <w:trHeight w:val="386"/>
        </w:trPr>
        <w:tc>
          <w:tcPr>
            <w:tcW w:w="1104" w:type="pct"/>
            <w:gridSpan w:val="9"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15D3F6C6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96" w:type="pct"/>
            <w:gridSpan w:val="33"/>
            <w:shd w:val="clear" w:color="auto" w:fill="auto"/>
            <w:vAlign w:val="center"/>
          </w:tcPr>
          <w:p w14:paraId="7FAEB9BB" w14:textId="4294504D" w:rsidR="00E12394" w:rsidRDefault="0025084C"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pracovní poměr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služební poměr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DPP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DPČ</w:t>
            </w:r>
          </w:p>
        </w:tc>
      </w:tr>
      <w:tr w:rsidR="00E12394" w14:paraId="50121348" w14:textId="77777777">
        <w:trPr>
          <w:trHeight w:val="386"/>
        </w:trPr>
        <w:tc>
          <w:tcPr>
            <w:tcW w:w="613" w:type="pct"/>
            <w:gridSpan w:val="3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54FAC6F6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3" w:type="pct"/>
            <w:gridSpan w:val="8"/>
            <w:shd w:val="clear" w:color="auto" w:fill="FFFFFF"/>
            <w:vAlign w:val="center"/>
          </w:tcPr>
          <w:p w14:paraId="33AFB4A4" w14:textId="3680D6B8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14:paraId="76B1D948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14:paraId="1FE999F7" w14:textId="239E83CD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7358B">
              <w:t>ihned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7" w:type="pct"/>
            <w:gridSpan w:val="9"/>
            <w:shd w:val="clear" w:color="auto" w:fill="FDDEB7"/>
            <w:vAlign w:val="center"/>
          </w:tcPr>
          <w:p w14:paraId="5FC4677A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33" w:type="pct"/>
            <w:gridSpan w:val="5"/>
            <w:shd w:val="clear" w:color="auto" w:fill="FFFFFF"/>
            <w:vAlign w:val="center"/>
          </w:tcPr>
          <w:p w14:paraId="0CC2AFDB" w14:textId="2A132B61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150 kč/hod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" w:type="pct"/>
            <w:gridSpan w:val="3"/>
            <w:shd w:val="clear" w:color="auto" w:fill="FDDEB7"/>
            <w:vAlign w:val="center"/>
          </w:tcPr>
          <w:p w14:paraId="23E113B1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06" w:type="pct"/>
            <w:gridSpan w:val="4"/>
            <w:shd w:val="clear" w:color="auto" w:fill="FFFFFF"/>
            <w:vAlign w:val="center"/>
          </w:tcPr>
          <w:p w14:paraId="0CBD2A72" w14:textId="6DA5081D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145A7B41" w14:textId="77777777"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607A9004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 w:val="restart"/>
            <w:shd w:val="clear" w:color="auto" w:fill="FFFFFF"/>
            <w:vAlign w:val="center"/>
          </w:tcPr>
          <w:p w14:paraId="58F3C1A4" w14:textId="18FFEAD3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14:paraId="1A58A8C4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14:paraId="564F282A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 w:val="restart"/>
            <w:shd w:val="clear" w:color="auto" w:fill="FDDEB7"/>
            <w:vAlign w:val="center"/>
          </w:tcPr>
          <w:p w14:paraId="35C4BF9B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6" w:type="pct"/>
            <w:gridSpan w:val="9"/>
            <w:vMerge w:val="restart"/>
            <w:shd w:val="clear" w:color="auto" w:fill="FFFFFF"/>
            <w:vAlign w:val="center"/>
          </w:tcPr>
          <w:p w14:paraId="57F769CF" w14:textId="70280B4B" w:rsidR="00E12394" w:rsidRDefault="0025084C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619" w:type="pct"/>
            <w:gridSpan w:val="3"/>
            <w:vMerge w:val="restart"/>
            <w:shd w:val="clear" w:color="auto" w:fill="FDDEB7"/>
            <w:vAlign w:val="center"/>
          </w:tcPr>
          <w:p w14:paraId="49A3157F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90" w:type="pct"/>
            <w:gridSpan w:val="5"/>
            <w:vMerge w:val="restart"/>
            <w:shd w:val="clear" w:color="auto" w:fill="FFFFFF"/>
            <w:vAlign w:val="center"/>
          </w:tcPr>
          <w:p w14:paraId="107C872D" w14:textId="10C54122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 w:rsidR="000F2346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6AF57875" w14:textId="77777777"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6E371F0A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/>
            <w:shd w:val="clear" w:color="auto" w:fill="FFFFFF"/>
            <w:vAlign w:val="center"/>
          </w:tcPr>
          <w:p w14:paraId="53AEA5D6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14:paraId="6E1CEF76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14:paraId="671B7135" w14:textId="418E709B" w:rsidR="00E12394" w:rsidRDefault="0025084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00D89">
              <w:t>06/2025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/>
            <w:shd w:val="clear" w:color="auto" w:fill="FDDEB7"/>
            <w:vAlign w:val="center"/>
          </w:tcPr>
          <w:p w14:paraId="22D2FB76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9"/>
            <w:vMerge/>
            <w:shd w:val="clear" w:color="auto" w:fill="FFFFFF"/>
            <w:vAlign w:val="center"/>
          </w:tcPr>
          <w:p w14:paraId="1305A55A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Merge/>
            <w:shd w:val="clear" w:color="auto" w:fill="FDDEB7"/>
            <w:vAlign w:val="center"/>
          </w:tcPr>
          <w:p w14:paraId="5AA52C1C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/>
            <w:shd w:val="clear" w:color="auto" w:fill="FFFFFF"/>
            <w:vAlign w:val="center"/>
          </w:tcPr>
          <w:p w14:paraId="0D9A13C7" w14:textId="77777777" w:rsidR="00E12394" w:rsidRDefault="00E12394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12394" w14:paraId="3641B932" w14:textId="77777777">
        <w:trPr>
          <w:trHeight w:val="1632"/>
        </w:trPr>
        <w:tc>
          <w:tcPr>
            <w:tcW w:w="580" w:type="pct"/>
            <w:gridSpan w:val="2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 w14:paraId="661AFF10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Směnnost:</w:t>
            </w:r>
          </w:p>
        </w:tc>
        <w:tc>
          <w:tcPr>
            <w:tcW w:w="1249" w:type="pct"/>
            <w:gridSpan w:val="16"/>
            <w:vMerge w:val="restart"/>
            <w:shd w:val="clear" w:color="auto" w:fill="auto"/>
            <w:vAlign w:val="center"/>
          </w:tcPr>
          <w:p w14:paraId="34B7EBA5" w14:textId="40202416" w:rsidR="00E12394" w:rsidRDefault="0025084C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směna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 směny </w:t>
            </w:r>
            <w:r>
              <w:rPr>
                <w:spacing w:val="3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DDEB7"/>
            <w:vAlign w:val="center"/>
          </w:tcPr>
          <w:p w14:paraId="0ED7E2D3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36" w:type="pct"/>
            <w:gridSpan w:val="19"/>
            <w:shd w:val="clear" w:color="auto" w:fill="auto"/>
            <w:vAlign w:val="center"/>
          </w:tcPr>
          <w:p w14:paraId="0B256FE1" w14:textId="442A9FA1" w:rsidR="00E12394" w:rsidRDefault="0025084C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Zaškrtávací5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zdravé osoby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osoba zdravotně znevýhodněná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absolventy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mladistvé do 18 let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azylanty</w:t>
            </w:r>
          </w:p>
        </w:tc>
      </w:tr>
      <w:tr w:rsidR="00E12394" w14:paraId="2D87EF31" w14:textId="77777777">
        <w:trPr>
          <w:trHeight w:val="386"/>
        </w:trPr>
        <w:tc>
          <w:tcPr>
            <w:tcW w:w="580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126A7E52" w14:textId="77777777" w:rsidR="00E12394" w:rsidRDefault="00E1239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A63" w14:textId="77777777" w:rsidR="00E12394" w:rsidRDefault="00E12394"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7" w:type="pct"/>
            <w:gridSpan w:val="22"/>
            <w:tcBorders>
              <w:bottom w:val="single" w:sz="4" w:space="0" w:color="auto"/>
            </w:tcBorders>
            <w:shd w:val="clear" w:color="auto" w:fill="FDDEB7"/>
            <w:vAlign w:val="center"/>
          </w:tcPr>
          <w:p w14:paraId="406CED17" w14:textId="77777777" w:rsidR="00E12394" w:rsidRDefault="0025084C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Expirace (VPM bude nabízeno a zveřejňováno do data</w:t>
            </w:r>
            <w:proofErr w:type="gramStart"/>
            <w:r>
              <w:rPr>
                <w:b/>
                <w:sz w:val="18"/>
                <w:szCs w:val="18"/>
              </w:rPr>
              <w:t>)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5CE1" w14:textId="527EA90A" w:rsidR="00E12394" w:rsidRDefault="0025084C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01.06.2025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673F59AD" w14:textId="77777777">
        <w:trPr>
          <w:trHeight w:val="1641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52F00144" w14:textId="77777777" w:rsidR="00E12394" w:rsidRDefault="0025084C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 w14:paraId="5C6D7F11" w14:textId="77777777" w:rsidR="00E12394" w:rsidRDefault="0025084C"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0A88F" w14:textId="5FF7400B" w:rsidR="00E12394" w:rsidRDefault="0025084C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základní vzdělání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bez vzdělání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vyučením i maturitou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nižší střední odborné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maturitou (bez vyučení)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s výučním listem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vyšší odborné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bez vyučení a bez maturity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bakalářské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konzervatoř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všeobecné (gymnázium)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vysokoškolské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vědecká výchova (Ph.D. apod.)</w:t>
            </w:r>
          </w:p>
        </w:tc>
      </w:tr>
      <w:tr w:rsidR="00E12394" w14:paraId="209A1599" w14:textId="77777777">
        <w:trPr>
          <w:trHeight w:val="1165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 w14:paraId="04603910" w14:textId="77777777" w:rsidR="00E12394" w:rsidRDefault="0025084C">
            <w:pPr>
              <w:spacing w:before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proofErr w:type="gramStart"/>
            <w:r>
              <w:rPr>
                <w:b/>
                <w:sz w:val="18"/>
                <w:szCs w:val="18"/>
                <w:vertAlign w:val="superscript"/>
              </w:rPr>
              <w:t xml:space="preserve">)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</w:p>
          <w:p w14:paraId="7A79CDE9" w14:textId="77777777" w:rsidR="00E12394" w:rsidRDefault="0025084C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(požadavky ŘP skupin., jazykové požadavky,</w:t>
            </w:r>
            <w:r>
              <w:rPr>
                <w:b/>
                <w:sz w:val="12"/>
                <w:szCs w:val="12"/>
              </w:rPr>
              <w:br/>
              <w:t>náplň práce</w:t>
            </w:r>
            <w:r>
              <w:rPr>
                <w:b/>
                <w:sz w:val="12"/>
                <w:szCs w:val="12"/>
              </w:rPr>
              <w:br/>
              <w:t>apod.)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F9700" w14:textId="77777777" w:rsidR="000F2346" w:rsidRDefault="0025084C" w:rsidP="000F2346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výroba filtrů - drobné montážní práce</w:t>
            </w:r>
          </w:p>
          <w:p w14:paraId="2DDD5F34" w14:textId="4EF8608D" w:rsidR="00E12394" w:rsidRDefault="000F2346" w:rsidP="000F2346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t>pracovní dny, popř. hodiny budou sjednány individuálně</w:t>
            </w:r>
            <w:r w:rsidR="0025084C">
              <w:rPr>
                <w:sz w:val="18"/>
                <w:szCs w:val="18"/>
              </w:rPr>
              <w:fldChar w:fldCharType="end"/>
            </w:r>
          </w:p>
        </w:tc>
      </w:tr>
      <w:tr w:rsidR="00E12394" w14:paraId="4D37492F" w14:textId="77777777">
        <w:trPr>
          <w:trHeight w:val="386"/>
        </w:trPr>
        <w:tc>
          <w:tcPr>
            <w:tcW w:w="118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 w14:paraId="523B61E7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18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7B428" w14:textId="583E570A" w:rsidR="00E12394" w:rsidRDefault="0025084C" w:rsidP="00D160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2241F">
              <w:t xml:space="preserve">podnikové stravování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6DB54D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471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FF6411" w14:textId="77777777" w:rsidR="00E12394" w:rsidRDefault="00E12394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4CAED1C4" w14:textId="77777777" w:rsidR="00E12394" w:rsidRDefault="00E12394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B23420" w14:textId="77777777" w:rsidR="00E12394" w:rsidRDefault="0025084C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6AD5A" w14:textId="77777777" w:rsidR="00E12394" w:rsidRDefault="0025084C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E12394" w14:paraId="713AD6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F7C7802" w14:textId="77777777" w:rsidR="00E12394" w:rsidRDefault="0025084C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514D3FF" w14:textId="77777777" w:rsidR="00E12394" w:rsidRDefault="00E12394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B15AD5C" w14:textId="77777777" w:rsidR="00E12394" w:rsidRDefault="0025084C">
            <w:pPr>
              <w:tabs>
                <w:tab w:val="left" w:pos="2663"/>
              </w:tabs>
              <w:spacing w:before="120"/>
              <w:ind w:firstLine="3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modrá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8674" w14:textId="77777777" w:rsidR="00E12394" w:rsidRDefault="00E12394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E12394" w14:paraId="39DC11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940D59B" w14:textId="77777777" w:rsidR="00E12394" w:rsidRDefault="0025084C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74F9C8F" w14:textId="77777777" w:rsidR="00E12394" w:rsidRDefault="00E12394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right w:val="nil"/>
            </w:tcBorders>
            <w:shd w:val="clear" w:color="auto" w:fill="auto"/>
          </w:tcPr>
          <w:p w14:paraId="54360086" w14:textId="77777777" w:rsidR="00E12394" w:rsidRDefault="0025084C"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zaměstnanecká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F0812" w14:textId="77777777" w:rsidR="00E12394" w:rsidRDefault="0025084C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kvalifikovaný zaměstnanec</w:t>
            </w:r>
            <w:r>
              <w:rPr>
                <w:sz w:val="18"/>
                <w:szCs w:val="18"/>
                <w:vertAlign w:val="superscript"/>
              </w:rPr>
              <w:t xml:space="preserve"> 7)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569E3" w14:textId="77777777" w:rsidR="00E12394" w:rsidRDefault="0025084C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705A17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5A157" w14:textId="77777777" w:rsidR="00E12394" w:rsidRDefault="00E12394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8B6D1D" w14:textId="77777777" w:rsidR="00E12394" w:rsidRDefault="00E12394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E5913C" w14:textId="77777777" w:rsidR="00E12394" w:rsidRDefault="0025084C"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povolení k zaměstnání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157E8" w14:textId="77777777" w:rsidR="00E12394" w:rsidRDefault="0025084C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8)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62018" w14:textId="77777777" w:rsidR="00E12394" w:rsidRDefault="0025084C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7D317BB0" w14:textId="77777777">
        <w:trPr>
          <w:trHeight w:val="386"/>
        </w:trPr>
        <w:tc>
          <w:tcPr>
            <w:tcW w:w="109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4B362F98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CB58E" w14:textId="554657A0" w:rsidR="00E12394" w:rsidRDefault="0025084C"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026" w:type="pct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605DF288" w14:textId="77777777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840" w:type="pct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E459E" w14:textId="77777777" w:rsidR="00E12394" w:rsidRDefault="0025084C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57E9D837" w14:textId="77777777">
        <w:trPr>
          <w:trHeight w:val="386"/>
        </w:trPr>
        <w:tc>
          <w:tcPr>
            <w:tcW w:w="1090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6E62FF1A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18580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96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74CB5F7B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23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1AE5AC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541CFCE0" w14:textId="77777777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4118A2ED" w14:textId="77777777" w:rsidR="00E12394" w:rsidRDefault="00E12394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10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F3BFB" w14:textId="3E1F9FF3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e-mailem</w:t>
            </w:r>
          </w:p>
        </w:tc>
      </w:tr>
      <w:tr w:rsidR="00E12394" w14:paraId="717FDACD" w14:textId="77777777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771DFE67" w14:textId="77777777" w:rsidR="00E12394" w:rsidRDefault="00E12394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5BE3C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2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5B4FF7B6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</w:t>
            </w:r>
          </w:p>
        </w:tc>
        <w:tc>
          <w:tcPr>
            <w:tcW w:w="217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EDAE2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273CF174" w14:textId="77777777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DEB7"/>
            <w:vAlign w:val="center"/>
          </w:tcPr>
          <w:p w14:paraId="50F9EE59" w14:textId="77777777" w:rsidR="00E12394" w:rsidRDefault="00E12394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99A2F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EB7"/>
            <w:vAlign w:val="center"/>
          </w:tcPr>
          <w:p w14:paraId="7FDCCC58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12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549852EA" w14:textId="77777777" w:rsidR="00E12394" w:rsidRDefault="00E12394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 w14:paraId="72B1BA17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5D240959" w14:textId="77777777">
        <w:trPr>
          <w:trHeight w:val="386"/>
        </w:trPr>
        <w:tc>
          <w:tcPr>
            <w:tcW w:w="837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14:paraId="6807B499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51" w:type="pct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83A09" w14:textId="3E022980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 xml:space="preserve">Ing. Ivana Kubová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2" w:type="pct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726AF" w14:textId="77777777" w:rsidR="00E12394" w:rsidRDefault="00E12394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12394" w14:paraId="4E12C945" w14:textId="77777777">
        <w:trPr>
          <w:trHeight w:val="386"/>
        </w:trPr>
        <w:tc>
          <w:tcPr>
            <w:tcW w:w="834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14:paraId="4A878C40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C42D3" w14:textId="053C6B5E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585 652 535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</w:tcBorders>
            <w:shd w:val="clear" w:color="auto" w:fill="FDDEB7"/>
            <w:vAlign w:val="center"/>
          </w:tcPr>
          <w:p w14:paraId="503C6EBF" w14:textId="77777777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27" w:type="pct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63EA" w14:textId="77A80584" w:rsidR="00E12394" w:rsidRDefault="0025084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jobs</w:t>
            </w:r>
            <w:r w:rsidR="000F2346" w:rsidRPr="000F2346">
              <w:t>@</w:t>
            </w:r>
            <w:r w:rsidR="000F2346">
              <w:t>sigma.cz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12394" w14:paraId="35116A55" w14:textId="77777777">
        <w:trPr>
          <w:trHeight w:val="386"/>
        </w:trPr>
        <w:tc>
          <w:tcPr>
            <w:tcW w:w="1548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14:paraId="41C03DEC" w14:textId="77777777" w:rsidR="00E12394" w:rsidRDefault="0025084C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zaměstnavatele vyhotovil(-a):</w:t>
            </w:r>
          </w:p>
        </w:tc>
        <w:tc>
          <w:tcPr>
            <w:tcW w:w="3452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691E" w14:textId="71820FAC" w:rsidR="00E12394" w:rsidRDefault="0025084C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Bc. Lenka Keřkovská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E12394" w14:paraId="67714BFD" w14:textId="77777777">
        <w:trPr>
          <w:trHeight w:val="155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vAlign w:val="center"/>
          </w:tcPr>
          <w:p w14:paraId="78290ED3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27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2AAD96" w14:textId="4C7C75A6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17.03.2025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84" w:type="pct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FDDEB7"/>
            <w:vAlign w:val="center"/>
          </w:tcPr>
          <w:p w14:paraId="325233ED" w14:textId="77777777" w:rsidR="00E12394" w:rsidRDefault="0025084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EDC2C" w14:textId="67A1ED6B" w:rsidR="00E12394" w:rsidRDefault="0025084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F2346">
              <w:t>l.kerkovska</w:t>
            </w:r>
            <w:r w:rsidR="000F2346" w:rsidRPr="000F2346">
              <w:t>@</w:t>
            </w:r>
            <w:r w:rsidR="000F2346">
              <w:t>sigma.cz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07D181C" w14:textId="77777777" w:rsidR="00E12394" w:rsidRDefault="0025084C"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 w14:paraId="5A128C90" w14:textId="77777777" w:rsidR="00E12394" w:rsidRDefault="0025084C"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S osobními údaji, poskytnutými v Hlášence volného pracovního místa, je nakládáno v souladu s příslušnými obecně závaznými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 w14:paraId="14A75878" w14:textId="77777777" w:rsidR="00E12394" w:rsidRDefault="0025084C">
      <w:pPr>
        <w:spacing w:before="120" w:after="1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 w14:paraId="72F99E9A" w14:textId="77777777" w:rsidR="00E12394" w:rsidRDefault="0025084C"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Kód profese podle klasifikace zaměstnání CZ-ISCO. Kód lze vyhledat na </w:t>
      </w:r>
      <w:hyperlink r:id="rId13" w:history="1">
        <w:r>
          <w:rPr>
            <w:rStyle w:val="Hypertextovodkaz"/>
            <w:sz w:val="18"/>
            <w:szCs w:val="18"/>
          </w:rPr>
          <w:t>https://www.czso.cz/csu/czso/klasifikace_zamestnani_-cz_isco-</w:t>
        </w:r>
      </w:hyperlink>
    </w:p>
    <w:p w14:paraId="6D465DD3" w14:textId="77777777" w:rsidR="00E12394" w:rsidRDefault="0025084C"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případě nahlášení volného pracovního místa (VPM) v rámci zařazení do Programu kvalifikovaný zaměstnanec uveďte </w:t>
      </w:r>
      <w:proofErr w:type="gramStart"/>
      <w:r>
        <w:rPr>
          <w:sz w:val="18"/>
          <w:szCs w:val="18"/>
        </w:rPr>
        <w:t>1,2 násobek</w:t>
      </w:r>
      <w:proofErr w:type="gramEnd"/>
      <w:r>
        <w:rPr>
          <w:sz w:val="18"/>
          <w:szCs w:val="18"/>
        </w:rPr>
        <w:t xml:space="preserve"> zaručené mzdy.</w:t>
      </w:r>
    </w:p>
    <w:p w14:paraId="3F8A4670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Zde uveďte Vaše požadavky na uchazeče (požadovanou praxi, obor vzdělání, řidičské oprávnění, znalost jazyků apod.), popis pracovní činnosti, upřesnění pracovní doby a další potřebné informace.</w:t>
      </w:r>
    </w:p>
    <w:p w14:paraId="36BD07FC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Příkladem zaměstnaneckých výhod jsou například zvláštní prémie, podnikové stravování, příspěvek na dopravu, dovolená navíc, zajištěné ubytování, stravenky.</w:t>
      </w:r>
    </w:p>
    <w:p w14:paraId="0CE82B76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 v případě, že máte zájem zaměstnat občana Evropské unie nebo občana Švýcarska, Lichtenštejnska, Norska či Islandu. VPM je v tom případě na Evropském portále pracovní mobility (http://ec.europa.eu/eures) zvýrazněno tím, že je označeno 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přednostně ve vybraném státě Evropské unie nebo ve Švýcarsku, Lichtenštejnsku, Norsku či na Islandu, obraťte se na poradce EURES, jejichž seznam najdete na Evropském portále pracovní mobility v sekci „Poradci EURES“ (http://ec.europa.eu/eures).</w:t>
      </w:r>
    </w:p>
    <w:p w14:paraId="41D80A56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Zaškrtněte, pokud hodláte zaměstnat cizince. Za cizince se podle § 85 zákona č. 435/2004 Sb., o zaměstnanosti, ve znění pozdějších předpisů, nepovažuje občan Evropské unie a dále občan Švýcarska, Lichtenštejnska, Norska a Islandu.</w:t>
      </w:r>
    </w:p>
    <w:p w14:paraId="18114F20" w14:textId="77777777" w:rsidR="00E12394" w:rsidRDefault="0025084C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V případě zaškrtnutí modré karty dáváte souhlas, aby VPM bylo zařazeno do centrální evidence volných pracovních míst obsaditelných držiteli modré karty. Modré karty jsou pouze pro cizince s vysokoškolským vzděláním</w:t>
      </w:r>
      <w:r>
        <w:t xml:space="preserve"> </w:t>
      </w:r>
      <w:r>
        <w:rPr>
          <w:sz w:val="18"/>
          <w:szCs w:val="18"/>
        </w:rPr>
        <w:t>nebo vyšším odborným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zaměstnanecké karty, dáváte souhlas, aby VPM bylo zařazeno do centrální evidence volných pracovních míst obsaditelných držiteli zaměstnanecké karty. U pracovních pozic pro zaměstnaneckou kartu týdenní pracovní doba v každém základním pracovněprávním vztahu musí činit nejméně 15 hodin a bez ohledu na rozsah práce měsíční mzda, plat nebo odměna cizince nebude nižší než základní sazba měsíční minimální mzdy dle nařízení vlády č. 567/2006 Sb., ve znění pozdějších předpisů. V případě, že dáte souhlas se zaměstnaneckými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kartu.</w:t>
      </w:r>
    </w:p>
    <w:p w14:paraId="6B1535D8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na VPM z centrální evidence volných pracovních míst obsaditelných držiteli zaměstnanecké karty hodláte zaměstnat cizince zařazeného do Programu kvalifikovaný zaměstnanec. </w:t>
      </w:r>
      <w:hyperlink r:id="rId14" w:history="1">
        <w:r>
          <w:rPr>
            <w:rStyle w:val="Hypertextovodkaz"/>
            <w:sz w:val="18"/>
            <w:szCs w:val="18"/>
          </w:rPr>
          <w:t>https://www.mpo.cz/cz/zahranicni-obchod/ekonomicka-migrace/program-kvalifikovany-zamestnanec--248247/</w:t>
        </w:r>
      </w:hyperlink>
      <w:r>
        <w:rPr>
          <w:sz w:val="18"/>
          <w:szCs w:val="18"/>
        </w:rPr>
        <w:t xml:space="preserve"> </w:t>
      </w:r>
    </w:p>
    <w:p w14:paraId="27BF9AA7" w14:textId="77777777" w:rsidR="00E12394" w:rsidRDefault="0025084C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má být VPM obsazeno cizincem v rámci Mimořádného pracovního víza. </w:t>
      </w:r>
      <w:hyperlink r:id="rId15" w:history="1">
        <w:r>
          <w:rPr>
            <w:rStyle w:val="Hypertextovodkaz"/>
            <w:sz w:val="18"/>
            <w:szCs w:val="18"/>
          </w:rPr>
          <w:t>http://eagri.cz/public/web/file/641468/Prezentace_MZe___mimoradne_pracovni_vizum.pdf</w:t>
        </w:r>
      </w:hyperlink>
      <w:r>
        <w:rPr>
          <w:sz w:val="18"/>
          <w:szCs w:val="18"/>
        </w:rPr>
        <w:t xml:space="preserve">  </w:t>
      </w:r>
    </w:p>
    <w:p w14:paraId="7C9CC3D1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VPM je zveřejněno fyzicky na vývěsní tabuli kontaktního pracoviště Úřadu práce ČR a elektronicky na Integrovaném portále MPSV (http://mpsv.cz) a na Evropském portále pracovní mobility (http://ec.europa.eu/eures). Zveřejnit VPM pouze na jednom z uvedených míst není možné. Nezveřejnit pracovní místo znamená, že ho Úřad práce ČR zadá pouze do vnitřního databázového systému a využije jen pro evidované uchazeče a zájemce o zaměstnání. </w:t>
      </w:r>
    </w:p>
    <w:p w14:paraId="25113040" w14:textId="77777777" w:rsidR="00E12394" w:rsidRDefault="0025084C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kolonce „Upřesňující informace“.</w:t>
      </w:r>
    </w:p>
    <w:p w14:paraId="1F74BC87" w14:textId="77777777" w:rsidR="00E12394" w:rsidRDefault="0025084C">
      <w:pPr>
        <w:numPr>
          <w:ilvl w:val="0"/>
          <w:numId w:val="1"/>
        </w:numPr>
        <w:spacing w:after="120"/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Tento kontaktní údaj se nezveřejňuje (není-li stejný jako kontakt pro zájemce o VPM).</w:t>
      </w:r>
    </w:p>
    <w:p w14:paraId="5C714023" w14:textId="77777777" w:rsidR="00E12394" w:rsidRDefault="0025084C">
      <w:pPr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Doplňující informace</w:t>
      </w:r>
    </w:p>
    <w:p w14:paraId="7FB66849" w14:textId="77777777" w:rsidR="00E12394" w:rsidRDefault="0025084C">
      <w:pPr>
        <w:jc w:val="both"/>
        <w:rPr>
          <w:sz w:val="18"/>
          <w:szCs w:val="18"/>
        </w:rPr>
      </w:pPr>
      <w:r>
        <w:rPr>
          <w:sz w:val="18"/>
          <w:szCs w:val="18"/>
        </w:rPr>
        <w:t>Volná pracovní místa se zadávají na kontaktních pracovištích Úřadu práce ČR dle místa výkonu práce.</w:t>
      </w:r>
    </w:p>
    <w:p w14:paraId="13CBB61A" w14:textId="77777777" w:rsidR="00E12394" w:rsidRDefault="0025084C"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Přehled kontaktních pracovišť Úřadu práce ČR</w:t>
      </w:r>
      <w:r>
        <w:rPr>
          <w:sz w:val="18"/>
          <w:szCs w:val="18"/>
        </w:rPr>
        <w:t xml:space="preserve"> najdete na této internetové adrese: http://uradprace.cz</w:t>
      </w:r>
    </w:p>
    <w:p w14:paraId="0915C769" w14:textId="77777777" w:rsidR="00E12394" w:rsidRDefault="0025084C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Pracovní nabídky v rámci samostatné výdělečné činnosti (takzvaně na živnostenský list) nejsou zaměstnáním pro účely evidence hlášení VPM, proto nemohou být zadány do evidence volných pracovních míst.</w:t>
      </w:r>
    </w:p>
    <w:p w14:paraId="238FB0F5" w14:textId="77777777" w:rsidR="00E12394" w:rsidRDefault="0025084C">
      <w:pPr>
        <w:contextualSpacing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Informace obsažené v centrální evidenci volných pracovních míst podle zákona č. 435/2004 Sb., o zaměstnanosti, ve znění pozdějších předpisů, jsou informacemi, zveřejňovanými jako otevřená data v souladu s nařízením vlády </w:t>
      </w:r>
      <w:r>
        <w:rPr>
          <w:b/>
          <w:color w:val="000000"/>
          <w:sz w:val="18"/>
          <w:szCs w:val="18"/>
        </w:rPr>
        <w:br/>
        <w:t xml:space="preserve">č. 425/2016 Sb., o seznamu informací zveřejňovaných jako otevřená data. </w:t>
      </w:r>
      <w:r>
        <w:rPr>
          <w:sz w:val="18"/>
          <w:szCs w:val="18"/>
        </w:rPr>
        <w:t>Integrovaný portál MPSV (http://mpsv.cz) je službou veřejnou. Ministerstvo práce a sociálních věcí ani Úřad práce ČR nejsou zodpovědné za subjekty, které si libovolně stahují nebo kopírují informace o volných pracovních místech na své internetové stránky a do svých periodik, a neručí (ani nemohou ručit) za aktuálnost zveřejněných informací o volných pracovních místech u takovýchto subjektů. Úřad práce ČR nenabízí a nezveřejňuje nabídky zaměstnání,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pracovněprávních předpisů nebo za porušení povinnosti vyplývající ze zvláštních právních předpisů, které kontroluje Státní úřad inspekce práce nebo oblastní inspektorát práce, a to po dobu 3 měsíců ode dne nabytí právní moci rozhodnutí o uložení pokuty. Úřad práce ČR dále nenabízí, nezveřejňuje, popřípadě MPSV vyřadí z centrální databáze databáze volná pracovní místa obsaditelná držiteli zaměstnanecké karty nebo obsaditelná držiteli modré karty za zákonem stanovených podmínek.</w:t>
      </w:r>
    </w:p>
    <w:sectPr w:rsidR="00E12394">
      <w:footerReference w:type="default" r:id="rId16"/>
      <w:headerReference w:type="first" r:id="rId17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CC56" w14:textId="77777777" w:rsidR="00094222" w:rsidRDefault="00094222">
      <w:pPr>
        <w:spacing w:line="240" w:lineRule="auto"/>
      </w:pPr>
      <w:r>
        <w:separator/>
      </w:r>
    </w:p>
  </w:endnote>
  <w:endnote w:type="continuationSeparator" w:id="0">
    <w:p w14:paraId="099034EA" w14:textId="77777777" w:rsidR="00094222" w:rsidRDefault="00094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CF96" w14:textId="77777777" w:rsidR="00E12394" w:rsidRDefault="0025084C">
    <w:pPr>
      <w:pStyle w:val="Zpat"/>
      <w:rPr>
        <w:sz w:val="20"/>
        <w:szCs w:val="20"/>
      </w:rPr>
    </w:pPr>
    <w:r>
      <w:rPr>
        <w:sz w:val="20"/>
        <w:szCs w:val="20"/>
      </w:rPr>
      <w:t>Dokument je platný dnem vydání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BBC8" w14:textId="77777777" w:rsidR="00094222" w:rsidRDefault="00094222">
      <w:pPr>
        <w:spacing w:line="240" w:lineRule="auto"/>
      </w:pPr>
      <w:r>
        <w:separator/>
      </w:r>
    </w:p>
  </w:footnote>
  <w:footnote w:type="continuationSeparator" w:id="0">
    <w:p w14:paraId="6184EA56" w14:textId="77777777" w:rsidR="00094222" w:rsidRDefault="00094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0967" w14:textId="77777777" w:rsidR="00E12394" w:rsidRDefault="0025084C"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473D"/>
    <w:multiLevelType w:val="multilevel"/>
    <w:tmpl w:val="7510884E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82920">
    <w:abstractNumId w:val="0"/>
  </w:num>
  <w:num w:numId="2" w16cid:durableId="60287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uUoXC7mFgfDv2tiUOQNjUbc3YgyfdMCZNAwA/pydLJSZ4cJa69mZcIJL85GRCn8xB4a4ZcbJo7uudcSvZU4mA==" w:salt="wwaPre7b5rlaKYWuSnEzuQ==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4"/>
    <w:rsid w:val="0006567F"/>
    <w:rsid w:val="00094222"/>
    <w:rsid w:val="000E0397"/>
    <w:rsid w:val="000E0741"/>
    <w:rsid w:val="000E583C"/>
    <w:rsid w:val="000F2346"/>
    <w:rsid w:val="0017358B"/>
    <w:rsid w:val="00176786"/>
    <w:rsid w:val="002003CB"/>
    <w:rsid w:val="0025084C"/>
    <w:rsid w:val="0027348F"/>
    <w:rsid w:val="0028226F"/>
    <w:rsid w:val="00302E98"/>
    <w:rsid w:val="00311D5E"/>
    <w:rsid w:val="003F3D9E"/>
    <w:rsid w:val="00424251"/>
    <w:rsid w:val="004551E6"/>
    <w:rsid w:val="00477A20"/>
    <w:rsid w:val="004D7E9B"/>
    <w:rsid w:val="0056074B"/>
    <w:rsid w:val="00570D8A"/>
    <w:rsid w:val="005F4E41"/>
    <w:rsid w:val="00645A59"/>
    <w:rsid w:val="006D5783"/>
    <w:rsid w:val="00720ED1"/>
    <w:rsid w:val="00735076"/>
    <w:rsid w:val="007E0F02"/>
    <w:rsid w:val="008A035E"/>
    <w:rsid w:val="009C6EB0"/>
    <w:rsid w:val="009C78FF"/>
    <w:rsid w:val="00A076E1"/>
    <w:rsid w:val="00A2241F"/>
    <w:rsid w:val="00B130BA"/>
    <w:rsid w:val="00B23FCA"/>
    <w:rsid w:val="00BA7FC7"/>
    <w:rsid w:val="00C32B2A"/>
    <w:rsid w:val="00CA1D7D"/>
    <w:rsid w:val="00D16061"/>
    <w:rsid w:val="00D758B9"/>
    <w:rsid w:val="00DE1972"/>
    <w:rsid w:val="00E00D89"/>
    <w:rsid w:val="00E12394"/>
    <w:rsid w:val="00E1458D"/>
    <w:rsid w:val="00ED3755"/>
    <w:rsid w:val="00FD7FA8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DD76D"/>
  <w15:chartTrackingRefBased/>
  <w15:docId w15:val="{137DB9AD-CB1B-45AF-92AC-B989C74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45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eagri.cz/public/web/file/641468/Prezentace_MZe___mimoradne_pracovni_vizum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o.cz/cz/zahranicni-obchod/ekonomicka-migrace/program-kvalifikovany-zamestnanec--24824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4B3F0-FF6A-4F33-817A-0489BBE46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7F1BA-F75A-4ACE-9771-2C9DFD209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1633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11248</CharactersWithSpaces>
  <SharedDoc>false</SharedDoc>
  <HLinks>
    <vt:vector size="24" baseType="variant">
      <vt:variant>
        <vt:i4>1245213</vt:i4>
      </vt:variant>
      <vt:variant>
        <vt:i4>234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231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228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225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Marta Podivínská</cp:lastModifiedBy>
  <cp:revision>2</cp:revision>
  <cp:lastPrinted>2019-09-12T09:56:00Z</cp:lastPrinted>
  <dcterms:created xsi:type="dcterms:W3CDTF">2025-03-17T09:56:00Z</dcterms:created>
  <dcterms:modified xsi:type="dcterms:W3CDTF">2025-03-17T09:56:00Z</dcterms:modified>
</cp:coreProperties>
</file>